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C29" w:rsidRDefault="00A33B50">
      <w:r>
        <w:t xml:space="preserve">HOW TO IMPORT FILES FROM ValveLink Mobile </w:t>
      </w:r>
    </w:p>
    <w:p w:rsidR="00A33B50" w:rsidRDefault="00A33B50">
      <w:r>
        <w:t>NOTE: After each test run with ValveLink Mobile, you will see “WRITING EXPORT FILES</w:t>
      </w:r>
      <w:proofErr w:type="gramStart"/>
      <w:r>
        <w:t>”  displayed</w:t>
      </w:r>
      <w:proofErr w:type="gramEnd"/>
      <w:r>
        <w:t xml:space="preserve"> in the upper right corner of the 475 screen. These files can be accessed: </w:t>
      </w:r>
    </w:p>
    <w:p w:rsidR="00A33B50" w:rsidRDefault="00A33B50" w:rsidP="00A33B50">
      <w:pPr>
        <w:pStyle w:val="ListParagraph"/>
        <w:numPr>
          <w:ilvl w:val="0"/>
          <w:numId w:val="1"/>
        </w:numPr>
      </w:pPr>
      <w:r>
        <w:t>from the Utilities folder in ValveLink Mobile</w:t>
      </w:r>
    </w:p>
    <w:p w:rsidR="00A33B50" w:rsidRDefault="00A33B50" w:rsidP="00A33B50">
      <w:pPr>
        <w:pStyle w:val="ListParagraph"/>
        <w:numPr>
          <w:ilvl w:val="0"/>
          <w:numId w:val="1"/>
        </w:numPr>
      </w:pPr>
      <w:r>
        <w:t>via the Wireless Transfer Utility in ValveLink Mobile</w:t>
      </w:r>
    </w:p>
    <w:p w:rsidR="00A33B50" w:rsidRDefault="00A33B50" w:rsidP="00A33B50">
      <w:pPr>
        <w:pStyle w:val="ListParagraph"/>
        <w:numPr>
          <w:ilvl w:val="0"/>
          <w:numId w:val="1"/>
        </w:numPr>
      </w:pPr>
      <w:r>
        <w:t>from the system card in the 475 Field Communicator</w:t>
      </w:r>
    </w:p>
    <w:p w:rsidR="00A33B50" w:rsidRDefault="00A33B50" w:rsidP="00A33B50">
      <w:r>
        <w:t>Open AMS Device Manager (the following is from AMS Device Manager Books Online):</w:t>
      </w:r>
    </w:p>
    <w:p w:rsidR="00A33B50" w:rsidRDefault="00A33B50" w:rsidP="00A33B50">
      <w:r>
        <w:rPr>
          <w:noProof/>
        </w:rPr>
        <w:drawing>
          <wp:inline distT="0" distB="0" distL="0" distR="0" wp14:anchorId="25FB1307" wp14:editId="582DA009">
            <wp:extent cx="5943600" cy="2194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2194560"/>
                    </a:xfrm>
                    <a:prstGeom prst="rect">
                      <a:avLst/>
                    </a:prstGeom>
                  </pic:spPr>
                </pic:pic>
              </a:graphicData>
            </a:graphic>
          </wp:inline>
        </w:drawing>
      </w:r>
    </w:p>
    <w:p w:rsidR="00A33B50" w:rsidRDefault="00561912" w:rsidP="00A33B50">
      <w:r>
        <w:t>You will have to do this for each test run. After the tag is created in AMS Device Manager (if it didn’t already exist) select Merge for the subsequent files imported.</w:t>
      </w:r>
      <w:bookmarkStart w:id="0" w:name="_GoBack"/>
      <w:bookmarkEnd w:id="0"/>
    </w:p>
    <w:sectPr w:rsidR="00A33B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B2273B"/>
    <w:multiLevelType w:val="hybridMultilevel"/>
    <w:tmpl w:val="64BCD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B50"/>
    <w:rsid w:val="00561912"/>
    <w:rsid w:val="00A33B50"/>
    <w:rsid w:val="00D4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B50"/>
    <w:pPr>
      <w:ind w:left="720"/>
      <w:contextualSpacing/>
    </w:pPr>
  </w:style>
  <w:style w:type="paragraph" w:styleId="BalloonText">
    <w:name w:val="Balloon Text"/>
    <w:basedOn w:val="Normal"/>
    <w:link w:val="BalloonTextChar"/>
    <w:uiPriority w:val="99"/>
    <w:semiHidden/>
    <w:unhideWhenUsed/>
    <w:rsid w:val="00A33B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B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B50"/>
    <w:pPr>
      <w:ind w:left="720"/>
      <w:contextualSpacing/>
    </w:pPr>
  </w:style>
  <w:style w:type="paragraph" w:styleId="BalloonText">
    <w:name w:val="Balloon Text"/>
    <w:basedOn w:val="Normal"/>
    <w:link w:val="BalloonTextChar"/>
    <w:uiPriority w:val="99"/>
    <w:semiHidden/>
    <w:unhideWhenUsed/>
    <w:rsid w:val="00A33B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B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91</Words>
  <Characters>525</Characters>
  <Application>Microsoft Office Word</Application>
  <DocSecurity>0</DocSecurity>
  <Lines>4</Lines>
  <Paragraphs>1</Paragraphs>
  <ScaleCrop>false</ScaleCrop>
  <Company>John H. Carter Co., Inc.</Company>
  <LinksUpToDate>false</LinksUpToDate>
  <CharactersWithSpaces>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Elkins</dc:creator>
  <cp:lastModifiedBy>Tommy Elkins</cp:lastModifiedBy>
  <cp:revision>2</cp:revision>
  <dcterms:created xsi:type="dcterms:W3CDTF">2014-08-08T13:26:00Z</dcterms:created>
  <dcterms:modified xsi:type="dcterms:W3CDTF">2014-08-08T13:35:00Z</dcterms:modified>
</cp:coreProperties>
</file>